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51" w:rsidRPr="00A40ABA" w:rsidRDefault="00DE2C51" w:rsidP="00DE2C51">
      <w:pPr>
        <w:ind w:firstLine="127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6.1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6.2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Изделия в упаковке допускают хранение на стеллажах стопками не более 6 шт., в закрытых, сухих, отапливаемых помещениях, в условиях, исключающих воздействие на них влаги, нефтепродуктов и агрессивных сред, на расстоянии не менее одного метра от отопительных и нагревательных приборов.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монтаж светильника на назначенное место.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подключение.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7.3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У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бедиться в работоспособности светильника.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О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тключить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ри необходимости (зависит от степени загрязнения) удалить пыль с поверхности светильника (светильник должен быть выключен) мягкой, влажной салфеткой. Дополнительного обслуживания не требуется.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A40ABA">
        <w:rPr>
          <w:rFonts w:ascii="Times New Roman" w:hAnsi="Times New Roman" w:cs="Times New Roman"/>
          <w:sz w:val="18"/>
          <w:szCs w:val="18"/>
          <w:lang w:val="ru-RU"/>
        </w:rPr>
        <w:t>9.3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9.4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З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апрещается самостоятельно ремонтировать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9.5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9.6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И</w:t>
      </w:r>
      <w:proofErr w:type="gramEnd"/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збегать прямого попадания света в глаза.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DE2C51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C11F59" w:rsidRPr="00A40ABA" w:rsidRDefault="00C11F59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Pr="00CA7571" w:rsidRDefault="00C11F59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 w:rsidR="00D94EF3" w:rsidRPr="00C11F59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271991" w:rsidRPr="00CA7571" w:rsidRDefault="00271991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Default="00174A0C" w:rsidP="0047700E">
      <w:pPr>
        <w:ind w:right="132" w:firstLine="426"/>
        <w:rPr>
          <w:rFonts w:ascii="Times New Roman" w:hAnsi="Times New Roman" w:cs="Times New Roman"/>
          <w:sz w:val="18"/>
          <w:lang w:val="ru-RU"/>
        </w:rPr>
      </w:pPr>
      <w:r w:rsidRPr="00A40ABA">
        <w:rPr>
          <w:rFonts w:ascii="Times New Roman" w:hAnsi="Times New Roman" w:cs="Times New Roman"/>
          <w:sz w:val="18"/>
          <w:lang w:val="ru-RU"/>
        </w:rPr>
        <w:t>Светильник «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АС-ДСП-0</w:t>
      </w:r>
      <w:r w:rsidR="007A7A0E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14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</w:t>
      </w:r>
      <w:r w:rsidR="00FC3D3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4</w:t>
      </w:r>
      <w:r w:rsidR="00E101C4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х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47700E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</w:t>
      </w:r>
      <w:r w:rsidR="003B01FF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</w:t>
      </w:r>
      <w:r w:rsidR="004476FE" w:rsidRPr="00A40ABA">
        <w:rPr>
          <w:rFonts w:ascii="Times New Roman" w:hAnsi="Times New Roman" w:cs="Times New Roman"/>
          <w:sz w:val="18"/>
          <w:lang w:val="ru-RU"/>
        </w:rPr>
        <w:t>»</w:t>
      </w:r>
      <w:r w:rsidR="0047700E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соответствует техническим</w:t>
      </w:r>
      <w:r w:rsidR="00C11F59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 xml:space="preserve">условиям 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16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noBreakHyphen/>
        <w:t>2014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ДБИШ.676112.001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и признан годным</w:t>
      </w:r>
      <w:r w:rsidR="00D94EF3" w:rsidRPr="00A40ABA"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к эксплуатации.</w:t>
      </w:r>
    </w:p>
    <w:p w:rsidR="00A15EC7" w:rsidRDefault="00A15EC7" w:rsidP="00C11F59">
      <w:pPr>
        <w:ind w:right="132" w:firstLine="426"/>
        <w:jc w:val="center"/>
        <w:rPr>
          <w:rFonts w:ascii="Times New Roman" w:hAnsi="Times New Roman" w:cs="Times New Roman"/>
          <w:sz w:val="18"/>
          <w:lang w:val="ru-RU"/>
        </w:rPr>
      </w:pPr>
    </w:p>
    <w:p w:rsid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AA4361" w:rsidRPr="00A15EC7" w:rsidRDefault="00AA4361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66"/>
        <w:gridCol w:w="5446"/>
      </w:tblGrid>
      <w:tr w:rsidR="00B070E2" w:rsidRPr="00271991" w:rsidTr="00CA0672">
        <w:trPr>
          <w:trHeight w:val="1199"/>
        </w:trPr>
        <w:tc>
          <w:tcPr>
            <w:tcW w:w="966" w:type="dxa"/>
          </w:tcPr>
          <w:p w:rsidR="00B070E2" w:rsidRDefault="00D94EF3" w:rsidP="00CA067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</w:r>
            <w:r w:rsidR="00174A0C"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 w:rsidR="00B070E2" w:rsidRPr="00B070E2">
              <w:rPr>
                <w:rFonts w:ascii="Times New Roman" w:eastAsia="Arial" w:hAnsi="Times New Roman" w:cs="Times New Roman"/>
                <w:noProof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4305C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4544" behindDoc="1" locked="0" layoutInCell="1" allowOverlap="1" wp14:anchorId="4889DCE3" wp14:editId="6BEBDCBC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:rsidR="00B070E2" w:rsidRDefault="00B070E2" w:rsidP="00B070E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3520" behindDoc="1" locked="0" layoutInCell="1" allowOverlap="1" wp14:anchorId="52800431" wp14:editId="142DBB3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6" w:type="dxa"/>
          </w:tcPr>
          <w:p w:rsidR="00B070E2" w:rsidRPr="00271991" w:rsidRDefault="00271991" w:rsidP="00271991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АО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«Ашинский завод светотехники»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456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</w:t>
            </w:r>
            <w:r w:rsidR="00D40E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Челябинская обл.,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г.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Аша, ул.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енина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д. 2 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 w:rsidRPr="00CA757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(35159) 3-14-73</w:t>
            </w:r>
          </w:p>
          <w:p w:rsidR="00271991" w:rsidRPr="00637548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E</w:t>
            </w:r>
            <w:r w:rsidRPr="00637548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mail</w:t>
            </w:r>
            <w:r w:rsidRPr="0063754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  <w:hyperlink r:id="rId9" w:history="1"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ashasvet</w:t>
              </w:r>
              <w:r w:rsidRPr="00637548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chel</w:t>
              </w:r>
              <w:r w:rsidRPr="00637548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surnet</w:t>
              </w:r>
              <w:r w:rsidRPr="00637548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</w:hyperlink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</w:rPr>
            </w:pPr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www.ashasvet.ru</w:t>
            </w:r>
          </w:p>
        </w:tc>
      </w:tr>
    </w:tbl>
    <w:p w:rsidR="00B070E2" w:rsidRPr="00271991" w:rsidRDefault="00B070E2" w:rsidP="00B070E2">
      <w:pPr>
        <w:spacing w:before="115"/>
        <w:rPr>
          <w:rFonts w:ascii="Times New Roman" w:hAnsi="Times New Roman" w:cs="Times New Roman"/>
        </w:rPr>
      </w:pPr>
    </w:p>
    <w:p w:rsidR="00AC1A6C" w:rsidRPr="00271991" w:rsidRDefault="00AC1A6C">
      <w:pPr>
        <w:rPr>
          <w:rFonts w:ascii="Times New Roman" w:eastAsia="Arial" w:hAnsi="Times New Roman" w:cs="Times New Roman"/>
          <w:bCs/>
          <w:sz w:val="20"/>
          <w:szCs w:val="20"/>
        </w:rPr>
      </w:pPr>
    </w:p>
    <w:p w:rsidR="00AC1A6C" w:rsidRPr="00A40ABA" w:rsidRDefault="00D94EF3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A40ABA">
        <w:rPr>
          <w:rFonts w:ascii="Times New Roman" w:hAnsi="Times New Roman" w:cs="Times New Roman"/>
          <w:sz w:val="30"/>
          <w:lang w:val="ru-RU"/>
        </w:rPr>
        <w:t>ПАСПОРТ</w:t>
      </w:r>
    </w:p>
    <w:p w:rsidR="00AC1A6C" w:rsidRPr="00A40ABA" w:rsidRDefault="00FC3D35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noProof/>
          <w:sz w:val="18"/>
          <w:szCs w:val="18"/>
          <w:lang w:val="ru-RU" w:eastAsia="ru-RU"/>
        </w:rPr>
        <w:drawing>
          <wp:anchor distT="0" distB="0" distL="114300" distR="114300" simplePos="0" relativeHeight="503315568" behindDoc="1" locked="0" layoutInCell="1" allowOverlap="1" wp14:anchorId="7D6B66E1" wp14:editId="1C56D228">
            <wp:simplePos x="0" y="0"/>
            <wp:positionH relativeFrom="column">
              <wp:posOffset>1330960</wp:posOffset>
            </wp:positionH>
            <wp:positionV relativeFrom="paragraph">
              <wp:posOffset>426720</wp:posOffset>
            </wp:positionV>
            <wp:extent cx="2210435" cy="2045335"/>
            <wp:effectExtent l="0" t="0" r="0" b="0"/>
            <wp:wrapThrough wrapText="bothSides">
              <wp:wrapPolygon edited="0">
                <wp:start x="0" y="0"/>
                <wp:lineTo x="0" y="21325"/>
                <wp:lineTo x="21408" y="21325"/>
                <wp:lineTo x="21408" y="0"/>
                <wp:lineTo x="0" y="0"/>
              </wp:wrapPolygon>
            </wp:wrapThrough>
            <wp:docPr id="1" name="Рисунок 1" descr="D:\Орлова А\Каталог 2018\JPG 014\1\Сборка светильни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рлова А\Каталог 2018\JPG 014\1\Сборка светильника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EF3" w:rsidRPr="00A40ABA">
        <w:rPr>
          <w:rFonts w:ascii="Times New Roman" w:hAnsi="Times New Roman" w:cs="Times New Roman"/>
          <w:b w:val="0"/>
          <w:lang w:val="ru-RU"/>
        </w:rPr>
        <w:t>Светодиодны</w:t>
      </w:r>
      <w:r w:rsidR="00CE15A5" w:rsidRPr="00A40ABA">
        <w:rPr>
          <w:rFonts w:ascii="Times New Roman" w:hAnsi="Times New Roman" w:cs="Times New Roman"/>
          <w:b w:val="0"/>
          <w:lang w:val="ru-RU"/>
        </w:rPr>
        <w:t>й</w:t>
      </w:r>
      <w:r w:rsidR="00D94EF3" w:rsidRPr="00A40ABA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b w:val="0"/>
          <w:lang w:val="ru-RU"/>
        </w:rPr>
        <w:t>светильник</w:t>
      </w:r>
      <w:r w:rsidR="00772A41">
        <w:rPr>
          <w:rFonts w:ascii="Times New Roman" w:hAnsi="Times New Roman" w:cs="Times New Roman"/>
          <w:b w:val="0"/>
          <w:lang w:val="ru-RU"/>
        </w:rPr>
        <w:t xml:space="preserve"> серии АС-ДСП-014</w:t>
      </w:r>
      <w:r w:rsidR="00D94EF3" w:rsidRPr="00A40ABA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AC1A6C" w:rsidRDefault="00AC1A6C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9B68D9" w:rsidRPr="00A40ABA" w:rsidRDefault="009B68D9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AC1A6C" w:rsidRPr="00A40ABA" w:rsidRDefault="00CE15A5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40ABA">
        <w:rPr>
          <w:rFonts w:ascii="Times New Roman" w:hAnsi="Times New Roman" w:cs="Times New Roman"/>
          <w:sz w:val="20"/>
          <w:szCs w:val="20"/>
        </w:rPr>
        <w:t>ТУ 16</w:t>
      </w:r>
      <w:r w:rsidRPr="00A40ABA"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</w:tblGrid>
      <w:tr w:rsidR="00CE15A5" w:rsidRPr="00C11F59" w:rsidTr="00271991">
        <w:tc>
          <w:tcPr>
            <w:tcW w:w="747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E15A5" w:rsidRPr="00C11F59" w:rsidRDefault="00CE15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1F1D15" w:rsidRPr="00C11F59" w:rsidTr="000B3DBF">
        <w:tc>
          <w:tcPr>
            <w:tcW w:w="1869" w:type="dxa"/>
            <w:tcBorders>
              <w:top w:val="single" w:sz="8" w:space="0" w:color="auto"/>
            </w:tcBorders>
          </w:tcPr>
          <w:p w:rsidR="001F1D15" w:rsidRPr="005C6D03" w:rsidRDefault="001F1D1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C6D0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4х55</w:t>
            </w:r>
          </w:p>
        </w:tc>
        <w:tc>
          <w:tcPr>
            <w:tcW w:w="1870" w:type="dxa"/>
            <w:tcBorders>
              <w:top w:val="single" w:sz="8" w:space="0" w:color="auto"/>
            </w:tcBorders>
          </w:tcPr>
          <w:p w:rsidR="001F1D15" w:rsidRPr="005C6D03" w:rsidRDefault="001F1D1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C6D0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4х80</w:t>
            </w:r>
          </w:p>
        </w:tc>
        <w:tc>
          <w:tcPr>
            <w:tcW w:w="1870" w:type="dxa"/>
            <w:tcBorders>
              <w:top w:val="single" w:sz="8" w:space="0" w:color="auto"/>
            </w:tcBorders>
          </w:tcPr>
          <w:p w:rsidR="001F1D15" w:rsidRPr="005C6D03" w:rsidRDefault="001F1D15" w:rsidP="005C6D03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C6D0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4х1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r w:rsidRPr="005C6D0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70" w:type="dxa"/>
            <w:tcBorders>
              <w:top w:val="single" w:sz="8" w:space="0" w:color="auto"/>
            </w:tcBorders>
          </w:tcPr>
          <w:p w:rsidR="001F1D15" w:rsidRPr="005C6D03" w:rsidRDefault="001F1D15" w:rsidP="00637548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C6D0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4х1</w:t>
            </w:r>
            <w:r w:rsidR="0063754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 w:rsidRPr="005C6D0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</w:tbl>
    <w:p w:rsidR="00185798" w:rsidRPr="00C11F59" w:rsidRDefault="00185798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25"/>
        <w:gridCol w:w="825"/>
        <w:gridCol w:w="826"/>
        <w:gridCol w:w="829"/>
        <w:gridCol w:w="829"/>
        <w:gridCol w:w="828"/>
        <w:gridCol w:w="833"/>
        <w:gridCol w:w="953"/>
        <w:gridCol w:w="831"/>
      </w:tblGrid>
      <w:tr w:rsidR="00F876A5" w:rsidTr="00F876A5">
        <w:trPr>
          <w:trHeight w:val="247"/>
        </w:trPr>
        <w:tc>
          <w:tcPr>
            <w:tcW w:w="757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876A5" w:rsidRDefault="00F876A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Светопропускающие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элементы</w:t>
            </w:r>
          </w:p>
        </w:tc>
      </w:tr>
      <w:tr w:rsidR="00F876A5" w:rsidTr="001F1D15">
        <w:trPr>
          <w:trHeight w:val="247"/>
        </w:trPr>
        <w:tc>
          <w:tcPr>
            <w:tcW w:w="247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6A5" w:rsidRPr="00AA4361" w:rsidRDefault="00F876A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Тип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рассеивателя</w:t>
            </w:r>
            <w:proofErr w:type="spellEnd"/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876A5" w:rsidRPr="00AA4361" w:rsidRDefault="00F876A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Вторичная оптика</w:t>
            </w:r>
          </w:p>
        </w:tc>
      </w:tr>
      <w:tr w:rsidR="001F1D15" w:rsidTr="001F1D15">
        <w:trPr>
          <w:trHeight w:val="247"/>
        </w:trPr>
        <w:tc>
          <w:tcPr>
            <w:tcW w:w="825" w:type="dxa"/>
            <w:tcBorders>
              <w:top w:val="single" w:sz="8" w:space="0" w:color="auto"/>
            </w:tcBorders>
          </w:tcPr>
          <w:p w:rsidR="001F1D15" w:rsidRPr="00F876A5" w:rsidRDefault="001F1D1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825" w:type="dxa"/>
            <w:tcBorders>
              <w:top w:val="single" w:sz="8" w:space="0" w:color="auto"/>
            </w:tcBorders>
          </w:tcPr>
          <w:p w:rsidR="001F1D15" w:rsidRDefault="001F1D1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826" w:type="dxa"/>
            <w:tcBorders>
              <w:top w:val="single" w:sz="8" w:space="0" w:color="auto"/>
            </w:tcBorders>
          </w:tcPr>
          <w:p w:rsidR="001F1D15" w:rsidRPr="00AA4361" w:rsidRDefault="001F1D1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СК</w:t>
            </w:r>
          </w:p>
        </w:tc>
        <w:tc>
          <w:tcPr>
            <w:tcW w:w="829" w:type="dxa"/>
            <w:tcBorders>
              <w:top w:val="single" w:sz="8" w:space="0" w:color="auto"/>
            </w:tcBorders>
          </w:tcPr>
          <w:p w:rsidR="001F1D15" w:rsidRPr="00AA4361" w:rsidRDefault="001F1D1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К20</w:t>
            </w:r>
          </w:p>
        </w:tc>
        <w:tc>
          <w:tcPr>
            <w:tcW w:w="829" w:type="dxa"/>
            <w:tcBorders>
              <w:top w:val="single" w:sz="8" w:space="0" w:color="auto"/>
            </w:tcBorders>
          </w:tcPr>
          <w:p w:rsidR="001F1D15" w:rsidRPr="00AA4361" w:rsidRDefault="001F1D1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К30</w:t>
            </w:r>
          </w:p>
        </w:tc>
        <w:tc>
          <w:tcPr>
            <w:tcW w:w="828" w:type="dxa"/>
            <w:tcBorders>
              <w:top w:val="single" w:sz="8" w:space="0" w:color="auto"/>
            </w:tcBorders>
          </w:tcPr>
          <w:p w:rsidR="001F1D15" w:rsidRPr="00AA4361" w:rsidRDefault="001F1D1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Г70</w:t>
            </w:r>
          </w:p>
        </w:tc>
        <w:tc>
          <w:tcPr>
            <w:tcW w:w="833" w:type="dxa"/>
            <w:tcBorders>
              <w:top w:val="single" w:sz="8" w:space="0" w:color="auto"/>
            </w:tcBorders>
          </w:tcPr>
          <w:p w:rsidR="001F1D15" w:rsidRPr="00AA4361" w:rsidRDefault="001F1D1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Д100</w:t>
            </w:r>
          </w:p>
        </w:tc>
        <w:tc>
          <w:tcPr>
            <w:tcW w:w="953" w:type="dxa"/>
            <w:tcBorders>
              <w:top w:val="single" w:sz="8" w:space="0" w:color="auto"/>
            </w:tcBorders>
          </w:tcPr>
          <w:p w:rsidR="001F1D15" w:rsidRPr="00AA4361" w:rsidRDefault="001F1D1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Д110х40</w:t>
            </w:r>
          </w:p>
        </w:tc>
        <w:tc>
          <w:tcPr>
            <w:tcW w:w="831" w:type="dxa"/>
            <w:tcBorders>
              <w:top w:val="single" w:sz="8" w:space="0" w:color="auto"/>
            </w:tcBorders>
          </w:tcPr>
          <w:p w:rsidR="001F1D15" w:rsidRPr="00F876A5" w:rsidRDefault="001F1D1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AL1</w:t>
            </w:r>
          </w:p>
        </w:tc>
      </w:tr>
    </w:tbl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Pr="00A40ABA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  <w:sectPr w:rsidR="00B070E2" w:rsidRPr="00A40ABA" w:rsidSect="00CA0672">
          <w:type w:val="continuous"/>
          <w:pgSz w:w="16840" w:h="11910" w:orient="landscape"/>
          <w:pgMar w:top="568" w:right="538" w:bottom="280" w:left="460" w:header="720" w:footer="720" w:gutter="0"/>
          <w:cols w:num="2" w:space="720" w:equalWidth="0">
            <w:col w:w="7394" w:space="1085"/>
            <w:col w:w="7363"/>
          </w:cols>
        </w:sectPr>
      </w:pPr>
    </w:p>
    <w:p w:rsidR="00AC1A6C" w:rsidRDefault="00C11F59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 xml:space="preserve">1. </w:t>
      </w:r>
      <w:r w:rsidRPr="00C11F59">
        <w:rPr>
          <w:rFonts w:ascii="Times New Roman" w:hAnsi="Times New Roman" w:cs="Times New Roman"/>
          <w:b/>
          <w:sz w:val="18"/>
          <w:szCs w:val="18"/>
          <w:lang w:val="ru-RU"/>
        </w:rPr>
        <w:t>Назначение</w:t>
      </w:r>
    </w:p>
    <w:p w:rsidR="00FA6F46" w:rsidRPr="00C11F59" w:rsidRDefault="00FA6F46" w:rsidP="00C11F59">
      <w:pPr>
        <w:pStyle w:val="a4"/>
        <w:tabs>
          <w:tab w:val="left" w:pos="3599"/>
        </w:tabs>
        <w:spacing w:before="55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E66D2D" w:rsidRPr="00CA3643" w:rsidRDefault="00E66D2D" w:rsidP="00DE2C51">
      <w:pPr>
        <w:ind w:firstLine="425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>Светильники предназначены для общего внутреннего и наружного освещения производственных зданий и сооружений, ангаров, складов, производственных территорий, улиц и других объектов промышленно-гражданского назначения.</w:t>
      </w:r>
    </w:p>
    <w:p w:rsidR="00CC1C54" w:rsidRDefault="00CC1C54" w:rsidP="00CC1C54">
      <w:pPr>
        <w:ind w:firstLine="425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Конструкция светильника состоит из алюминиевого корпуса выполненного методом экструзии с защитным анодированным покрытием и металлическими (в исполнении корпуса </w:t>
      </w:r>
      <w:r>
        <w:rPr>
          <w:rFonts w:ascii="Times New Roman" w:hAnsi="Times New Roman" w:cs="Times New Roman"/>
          <w:color w:val="181716"/>
          <w:sz w:val="18"/>
          <w:szCs w:val="18"/>
        </w:rPr>
        <w:t>IP</w:t>
      </w:r>
      <w:r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67) или пластиковыми (в исполнении корпуса </w:t>
      </w:r>
      <w:r>
        <w:rPr>
          <w:rFonts w:ascii="Times New Roman" w:hAnsi="Times New Roman" w:cs="Times New Roman"/>
          <w:color w:val="181716"/>
          <w:sz w:val="18"/>
          <w:szCs w:val="18"/>
        </w:rPr>
        <w:t>IP</w:t>
      </w:r>
      <w:r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65) декоративными торцовыми крышками. Светодиодный модуль защищен </w:t>
      </w:r>
      <w:proofErr w:type="spellStart"/>
      <w:r>
        <w:rPr>
          <w:rFonts w:ascii="Times New Roman" w:hAnsi="Times New Roman" w:cs="Times New Roman"/>
          <w:color w:val="181716"/>
          <w:sz w:val="18"/>
          <w:szCs w:val="18"/>
          <w:lang w:val="ru-RU"/>
        </w:rPr>
        <w:t>рассеивателем</w:t>
      </w:r>
      <w:proofErr w:type="spellEnd"/>
      <w:r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из оптически прозрачного поликарбоната, возможностью формированием необходимых кривых сил света (КСС) с помощью вторичной оптики из </w:t>
      </w:r>
      <w:r>
        <w:rPr>
          <w:rFonts w:ascii="Times New Roman" w:hAnsi="Times New Roman" w:cs="Times New Roman"/>
          <w:color w:val="181716"/>
          <w:sz w:val="18"/>
          <w:szCs w:val="18"/>
        </w:rPr>
        <w:t>PMMA</w:t>
      </w:r>
      <w:r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. Источник питания установлен внутри корпуса. </w:t>
      </w:r>
    </w:p>
    <w:p w:rsidR="0022521B" w:rsidRDefault="0022521B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  <w:r w:rsidRPr="00A40ABA">
        <w:rPr>
          <w:rFonts w:ascii="Times New Roman" w:hAnsi="Times New Roman" w:cs="Times New Roman"/>
          <w:color w:val="000000"/>
          <w:lang w:val="ru-RU"/>
        </w:rPr>
        <w:t xml:space="preserve">Светильники соответствуют техническим регламентам Таможенного союза (ТР ТС 004/2011) "О безопасности низковольтного оборудования" и (ТР ТС 020/2011) "Электромагнитная совместимость технических средств", </w:t>
      </w:r>
      <w:r w:rsidRPr="00D82F26">
        <w:rPr>
          <w:rFonts w:ascii="Times New Roman" w:hAnsi="Times New Roman" w:cs="Times New Roman"/>
          <w:lang w:val="ru-RU"/>
        </w:rPr>
        <w:t>а также требованиям</w:t>
      </w:r>
      <w:r w:rsidR="00D82F26">
        <w:rPr>
          <w:rFonts w:ascii="Times New Roman" w:hAnsi="Times New Roman" w:cs="Times New Roman"/>
          <w:lang w:val="ru-RU"/>
        </w:rPr>
        <w:t xml:space="preserve"> ГОСТ </w:t>
      </w:r>
      <w:r w:rsidR="00D82F26">
        <w:rPr>
          <w:rFonts w:ascii="Times New Roman" w:hAnsi="Times New Roman" w:cs="Times New Roman"/>
        </w:rPr>
        <w:t>IEC</w:t>
      </w:r>
      <w:r w:rsidR="00D82F26" w:rsidRPr="00D82F26">
        <w:rPr>
          <w:rFonts w:ascii="Times New Roman" w:hAnsi="Times New Roman" w:cs="Times New Roman"/>
          <w:lang w:val="ru-RU"/>
        </w:rPr>
        <w:t xml:space="preserve"> 60598-1-2013, </w:t>
      </w:r>
      <w:r w:rsidR="00D82F26">
        <w:rPr>
          <w:rFonts w:ascii="Times New Roman" w:hAnsi="Times New Roman" w:cs="Times New Roman"/>
          <w:lang w:val="ru-RU"/>
        </w:rPr>
        <w:t xml:space="preserve">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60598-2-1-2011,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60598-2-3-2012, ГОСТ 30804.3.2-2013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61000-3-2:2009), ГОСТ 30804.3.3-2013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6100-3-3:2008), СТБ ЕН 55015-2006,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61547-2013</w:t>
      </w:r>
      <w:r w:rsidRPr="00D82F26">
        <w:rPr>
          <w:rFonts w:ascii="Times New Roman" w:hAnsi="Times New Roman" w:cs="Times New Roman"/>
          <w:lang w:val="ru-RU"/>
        </w:rPr>
        <w:t>.</w:t>
      </w:r>
      <w:r w:rsidRPr="00A40ABA">
        <w:rPr>
          <w:rFonts w:ascii="Times New Roman" w:hAnsi="Times New Roman" w:cs="Times New Roman"/>
          <w:lang w:val="ru-RU"/>
        </w:rPr>
        <w:t xml:space="preserve"> </w:t>
      </w:r>
      <w:r w:rsidRPr="00A40ABA">
        <w:rPr>
          <w:rFonts w:ascii="Times New Roman" w:hAnsi="Times New Roman" w:cs="Times New Roman"/>
          <w:color w:val="000000"/>
          <w:lang w:val="ru-RU"/>
        </w:rPr>
        <w:t xml:space="preserve">Сертификат соответствия </w:t>
      </w:r>
      <w:r w:rsidR="00E579F6" w:rsidRPr="00A40ABA">
        <w:rPr>
          <w:rFonts w:ascii="Times New Roman" w:hAnsi="Times New Roman" w:cs="Times New Roman"/>
          <w:color w:val="000000"/>
          <w:lang w:val="ru-RU"/>
        </w:rPr>
        <w:t>ТС RU C-RU.АД06</w:t>
      </w:r>
      <w:r w:rsidR="006106D5" w:rsidRPr="00A40ABA">
        <w:rPr>
          <w:rFonts w:ascii="Times New Roman" w:hAnsi="Times New Roman" w:cs="Times New Roman"/>
          <w:color w:val="000000"/>
          <w:lang w:val="ru-RU"/>
        </w:rPr>
        <w:t>.В.0</w:t>
      </w:r>
      <w:r w:rsidR="00E579F6" w:rsidRPr="00A40ABA">
        <w:rPr>
          <w:rFonts w:ascii="Times New Roman" w:hAnsi="Times New Roman" w:cs="Times New Roman"/>
          <w:color w:val="000000"/>
          <w:lang w:val="ru-RU"/>
        </w:rPr>
        <w:t>0994</w:t>
      </w:r>
    </w:p>
    <w:p w:rsidR="00FA6F46" w:rsidRDefault="00FA6F46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305C1" w:rsidRPr="00A40ABA" w:rsidRDefault="004305C1" w:rsidP="00FA6F46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2.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Технические</w:t>
      </w:r>
      <w:r w:rsidRPr="00A40ABA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tbl>
      <w:tblPr>
        <w:tblStyle w:val="a8"/>
        <w:tblpPr w:leftFromText="180" w:rightFromText="180" w:vertAnchor="text" w:horzAnchor="margin" w:tblpY="152"/>
        <w:tblW w:w="7700" w:type="dxa"/>
        <w:tblLayout w:type="fixed"/>
        <w:tblLook w:val="04A0" w:firstRow="1" w:lastRow="0" w:firstColumn="1" w:lastColumn="0" w:noHBand="0" w:noVBand="1"/>
      </w:tblPr>
      <w:tblGrid>
        <w:gridCol w:w="1809"/>
        <w:gridCol w:w="1426"/>
        <w:gridCol w:w="1116"/>
        <w:gridCol w:w="1116"/>
        <w:gridCol w:w="1116"/>
        <w:gridCol w:w="1117"/>
      </w:tblGrid>
      <w:tr w:rsidR="001F1D15" w:rsidRPr="00407F31" w:rsidTr="00FF5FE8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15" w:rsidRPr="00407F31" w:rsidRDefault="001F1D15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15" w:rsidRPr="005C6D03" w:rsidRDefault="001F1D15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6D0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4х55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15" w:rsidRPr="005C6D03" w:rsidRDefault="001F1D15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6D0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4х80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15" w:rsidRPr="005C6D03" w:rsidRDefault="001F1D15" w:rsidP="00637548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6D0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4х1</w:t>
            </w:r>
            <w:r w:rsidR="006375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5C6D0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15" w:rsidRPr="005C6D03" w:rsidRDefault="001F1D15" w:rsidP="00637548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6D0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4х1</w:t>
            </w:r>
            <w:r w:rsidR="006375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 w:rsidRPr="005C6D0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</w:tr>
      <w:tr w:rsidR="001F1D15" w:rsidRPr="00407F31" w:rsidTr="00E74CFD">
        <w:trPr>
          <w:trHeight w:val="19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F1D15" w:rsidRPr="00407F31" w:rsidRDefault="001F1D15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Потребляемая мощность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(±5%)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Вт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F1D15" w:rsidRPr="005C6D03" w:rsidRDefault="001F1D15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6D0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F1D15" w:rsidRPr="005C6D03" w:rsidRDefault="001F1D15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6D0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F1D15" w:rsidRPr="005C6D03" w:rsidRDefault="001F1D15" w:rsidP="001157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6D0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420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F1D15" w:rsidRPr="005C6D03" w:rsidRDefault="00626B4C" w:rsidP="001157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540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176-264</w:t>
            </w:r>
            <w:r w:rsidR="0047700E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AC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Частота напряжения питания,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Гц</w:t>
            </w:r>
            <w:proofErr w:type="gramEnd"/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45-60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,98</w:t>
            </w:r>
          </w:p>
        </w:tc>
      </w:tr>
      <w:tr w:rsidR="004305C1" w:rsidRPr="00407F31" w:rsidTr="009B4B7C">
        <w:trPr>
          <w:trHeight w:val="391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 60</w:t>
            </w:r>
            <w:proofErr w:type="gramStart"/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+ 40ºС</w:t>
            </w:r>
          </w:p>
        </w:tc>
      </w:tr>
      <w:tr w:rsidR="004305C1" w:rsidRPr="00407F31" w:rsidTr="009B4B7C">
        <w:trPr>
          <w:trHeight w:val="12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Климатическое исполнение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УХЛ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proofErr w:type="gramEnd"/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Степень защиты оболочки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7A7A0E" w:rsidRDefault="004305C1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IP65</w:t>
            </w:r>
            <w:r w:rsid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</w:t>
            </w:r>
            <w:r w:rsidR="007A7A0E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IP6</w:t>
            </w:r>
            <w:r w:rsid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Ресурс работы,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</w:t>
            </w:r>
            <w:proofErr w:type="gramEnd"/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50 000</w:t>
            </w:r>
          </w:p>
        </w:tc>
      </w:tr>
      <w:tr w:rsidR="004305C1" w:rsidRPr="00407F31" w:rsidTr="004305C1">
        <w:trPr>
          <w:trHeight w:val="30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ru-RU" w:eastAsia="ru-RU"/>
              </w:rPr>
              <w:drawing>
                <wp:inline distT="0" distB="0" distL="0" distR="0" wp14:anchorId="2FB6E97F" wp14:editId="17287C0A">
                  <wp:extent cx="190733" cy="190733"/>
                  <wp:effectExtent l="0" t="0" r="0" b="0"/>
                  <wp:docPr id="44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5C1" w:rsidRPr="00407F31" w:rsidTr="004305C1">
        <w:trPr>
          <w:trHeight w:val="380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9F408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407F31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I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11574C" w:rsidRDefault="0011574C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  <w:r w:rsidR="006375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,30</w:t>
            </w:r>
            <w:r w:rsidR="006375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,70</w:t>
            </w:r>
            <w:r w:rsidR="006375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,100</w:t>
            </w:r>
            <w:r w:rsidR="006375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,110</w:t>
            </w:r>
            <w:r w:rsidR="006375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х40</w:t>
            </w:r>
            <w:r w:rsidR="006375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4305C1"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A929C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ассиметричная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1157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="0011574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7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</w:t>
            </w:r>
            <w:proofErr w:type="gramEnd"/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4305C1" w:rsidRPr="00407F31" w:rsidTr="009B4B7C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пульсации светового потока,%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CA067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&lt;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</w:tr>
      <w:tr w:rsidR="001F1D15" w:rsidRPr="00407F31" w:rsidTr="00E82A6E">
        <w:trPr>
          <w:trHeight w:val="185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1D15" w:rsidRPr="00407F31" w:rsidRDefault="001F1D15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</w:tc>
        <w:tc>
          <w:tcPr>
            <w:tcW w:w="1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15" w:rsidRPr="00407F31" w:rsidRDefault="001F1D15" w:rsidP="00FC05A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15" w:rsidRPr="007A7A0E" w:rsidRDefault="001F1D15" w:rsidP="002837EE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25500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15" w:rsidRPr="007A7A0E" w:rsidRDefault="001F1D15" w:rsidP="002837EE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38200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15" w:rsidRPr="007A7A0E" w:rsidRDefault="001F1D15" w:rsidP="00FC05A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49900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15" w:rsidRPr="007A7A0E" w:rsidRDefault="001F1D15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000</w:t>
            </w:r>
          </w:p>
        </w:tc>
      </w:tr>
      <w:tr w:rsidR="001F1D15" w:rsidRPr="00407F31" w:rsidTr="006D4163">
        <w:trPr>
          <w:cantSplit/>
          <w:trHeight w:val="1134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1D15" w:rsidRPr="00407F31" w:rsidRDefault="001F1D15" w:rsidP="00FC3D3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Габаритные размеры </w:t>
            </w:r>
            <w:proofErr w:type="spell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ДхШхВ</w:t>
            </w:r>
            <w:proofErr w:type="spell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 мм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F1D15" w:rsidRPr="00407F31" w:rsidRDefault="001F1D15" w:rsidP="00FC3D35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52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625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х70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F1D15" w:rsidRPr="00407F31" w:rsidRDefault="001F1D15" w:rsidP="00FC3D35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70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625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х70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F1D15" w:rsidRPr="00407F31" w:rsidRDefault="001F1D15" w:rsidP="00FC3D35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20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625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х70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F1D15" w:rsidRPr="00407F31" w:rsidRDefault="001F1D15" w:rsidP="00FC3D35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270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625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х70</w:t>
            </w:r>
          </w:p>
        </w:tc>
      </w:tr>
      <w:tr w:rsidR="001F1D15" w:rsidRPr="00407F31" w:rsidTr="00BA7EEE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15" w:rsidRPr="00407F31" w:rsidRDefault="001F1D15" w:rsidP="00FC3D3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Масса,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кг</w:t>
            </w:r>
            <w:proofErr w:type="gramEnd"/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15" w:rsidRPr="007A7A0E" w:rsidRDefault="001F1D15" w:rsidP="00FC3D3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16,6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15" w:rsidRPr="007A7A0E" w:rsidRDefault="001F1D15" w:rsidP="00FC3D3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24,6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15" w:rsidRPr="007A7A0E" w:rsidRDefault="001F1D15" w:rsidP="00FC3D3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32,6</w:t>
            </w:r>
          </w:p>
        </w:tc>
        <w:tc>
          <w:tcPr>
            <w:tcW w:w="1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15" w:rsidRPr="007A7A0E" w:rsidRDefault="001F1D15" w:rsidP="00FC3D3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40,6</w:t>
            </w:r>
          </w:p>
        </w:tc>
      </w:tr>
    </w:tbl>
    <w:p w:rsidR="00833E68" w:rsidRPr="00407F31" w:rsidRDefault="00833E68" w:rsidP="00833E68">
      <w:pPr>
        <w:pStyle w:val="a3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C1A6C" w:rsidRPr="00407F31" w:rsidRDefault="004305C1" w:rsidP="00C11F59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b/>
          <w:sz w:val="18"/>
          <w:szCs w:val="18"/>
          <w:lang w:val="ru-RU"/>
        </w:rPr>
        <w:t>3</w:t>
      </w:r>
      <w:r w:rsidR="00C11F59" w:rsidRPr="00407F31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D94EF3" w:rsidRPr="00407F31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 w:rsidR="00700F5E" w:rsidRPr="00407F31">
        <w:rPr>
          <w:rFonts w:ascii="Times New Roman" w:hAnsi="Times New Roman" w:cs="Times New Roman"/>
          <w:b/>
          <w:sz w:val="18"/>
          <w:szCs w:val="18"/>
          <w:lang w:val="ru-RU"/>
        </w:rPr>
        <w:t>маркировки светильника</w:t>
      </w:r>
      <w:r w:rsidR="00D94EF3" w:rsidRPr="00407F31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044A5E" w:rsidRPr="00407F31" w:rsidRDefault="003E725E" w:rsidP="003E725E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 w:rsidRPr="00407F31">
        <w:rPr>
          <w:rFonts w:ascii="Times New Roman" w:eastAsia="Arial" w:hAnsi="Times New Roman" w:cs="Times New Roman"/>
          <w:lang w:val="ru-RU"/>
        </w:rPr>
        <w:t xml:space="preserve">  </w:t>
      </w:r>
    </w:p>
    <w:p w:rsidR="00D608C7" w:rsidRPr="00407F31" w:rsidRDefault="00637548" w:rsidP="003027E6">
      <w:pPr>
        <w:tabs>
          <w:tab w:val="left" w:pos="2094"/>
        </w:tabs>
        <w:spacing w:before="67"/>
        <w:ind w:left="-142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noProof/>
          <w:lang w:val="ru-RU" w:eastAsia="ru-RU"/>
        </w:rPr>
        <w:drawing>
          <wp:inline distT="0" distB="0" distL="0" distR="0">
            <wp:extent cx="4592320" cy="1685290"/>
            <wp:effectExtent l="0" t="0" r="0" b="0"/>
            <wp:docPr id="2" name="Рисунок 2" descr="D:\Орлова А\!\Паспорта\АС-ДСП-014\новые паспорта АС-ДСП-014\маркировки\Маркировка АС-ДСП-014-4х Е1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рлова А\!\Паспорта\АС-ДСП-014\новые паспорта АС-ДСП-014\маркировки\Маркировка АС-ДСП-014-4х Е12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D7" w:rsidRPr="00407F31" w:rsidRDefault="009431D7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3027E6" w:rsidRPr="00407F31" w:rsidRDefault="003027E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5160CC" w:rsidRPr="00407F31" w:rsidRDefault="00A40ABA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 w:rsidR="005160CC"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Комплектность поставки</w:t>
      </w:r>
    </w:p>
    <w:p w:rsidR="00FA6F46" w:rsidRPr="00407F31" w:rsidRDefault="00FA6F4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tbl>
      <w:tblPr>
        <w:tblStyle w:val="a8"/>
        <w:tblW w:w="7314" w:type="dxa"/>
        <w:tblLook w:val="04A0" w:firstRow="1" w:lastRow="0" w:firstColumn="1" w:lastColumn="0" w:noHBand="0" w:noVBand="1"/>
      </w:tblPr>
      <w:tblGrid>
        <w:gridCol w:w="802"/>
        <w:gridCol w:w="5043"/>
        <w:gridCol w:w="1469"/>
      </w:tblGrid>
      <w:tr w:rsidR="00A40ABA" w:rsidRPr="00407F31" w:rsidTr="004305C1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5160CC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/п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A40ABA" w:rsidRPr="00407F31" w:rsidTr="009F4087">
        <w:trPr>
          <w:trHeight w:val="578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281285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  <w:p w:rsidR="00281285" w:rsidRPr="00407F31" w:rsidRDefault="00935A15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3.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281285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  <w:p w:rsidR="00281285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Крепление светильника в зависимости от заказа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281285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935A15" w:rsidRPr="00407F31" w:rsidRDefault="00281285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</w:tbl>
    <w:p w:rsidR="004305C1" w:rsidRPr="00407F31" w:rsidRDefault="004305C1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608C7" w:rsidRPr="00407F31" w:rsidRDefault="00D608C7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FA6F46" w:rsidRPr="00407F31" w:rsidRDefault="00FA6F46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.1 Назначенный срок службы светильника 10 </w:t>
      </w:r>
      <w:r w:rsidR="004C3505" w:rsidRPr="00407F31">
        <w:rPr>
          <w:rFonts w:ascii="Times New Roman" w:hAnsi="Times New Roman" w:cs="Times New Roman"/>
          <w:sz w:val="18"/>
          <w:szCs w:val="18"/>
          <w:lang w:val="ru-RU"/>
        </w:rPr>
        <w:t>лет со дня выпуска предприятием</w:t>
      </w:r>
      <w:r w:rsidR="00903A66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изготовителем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при соблюдении потребителем правил хранения, транспортирования и эксплуатации.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.2 Гарантийный срок эксплуатации светильника составляет </w:t>
      </w:r>
      <w:r w:rsidR="00FE6B2D">
        <w:rPr>
          <w:rFonts w:ascii="Times New Roman" w:hAnsi="Times New Roman" w:cs="Times New Roman"/>
          <w:sz w:val="18"/>
          <w:szCs w:val="18"/>
          <w:lang w:val="ru-RU"/>
        </w:rPr>
        <w:t>5 лет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со дня продажи покупателю, но не более </w:t>
      </w:r>
      <w:r w:rsidR="001F1D15">
        <w:rPr>
          <w:rFonts w:ascii="Times New Roman" w:hAnsi="Times New Roman" w:cs="Times New Roman"/>
          <w:sz w:val="18"/>
          <w:szCs w:val="18"/>
          <w:lang w:val="ru-RU"/>
        </w:rPr>
        <w:t xml:space="preserve">6 </w:t>
      </w:r>
      <w:r w:rsidR="00FE6B2D">
        <w:rPr>
          <w:rFonts w:ascii="Times New Roman" w:hAnsi="Times New Roman" w:cs="Times New Roman"/>
          <w:sz w:val="18"/>
          <w:szCs w:val="18"/>
          <w:lang w:val="ru-RU"/>
        </w:rPr>
        <w:t>лет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со дня выпуска предприятием-изготовителем.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.3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.4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.5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Д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281285" w:rsidRPr="00A40ABA" w:rsidRDefault="00A40ABA" w:rsidP="00C11F5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.6</w:t>
      </w:r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Гарантийному ремонту подлежат изделия, не имеющие механических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 xml:space="preserve"> повреждений или следов разборки, при сохранении защитных наклеек, пломб и других отметок предприятия – изготовителя.</w:t>
      </w:r>
    </w:p>
    <w:sectPr w:rsidR="00281285" w:rsidRPr="00A40ABA" w:rsidSect="004305C1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9EA"/>
    <w:multiLevelType w:val="multilevel"/>
    <w:tmpl w:val="C166D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04CB1256"/>
    <w:multiLevelType w:val="multilevel"/>
    <w:tmpl w:val="6C9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061D54"/>
    <w:multiLevelType w:val="multilevel"/>
    <w:tmpl w:val="6D9C736E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nsid w:val="11A52BCB"/>
    <w:multiLevelType w:val="hybridMultilevel"/>
    <w:tmpl w:val="731ED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067619"/>
    <w:multiLevelType w:val="hybridMultilevel"/>
    <w:tmpl w:val="07D862EE"/>
    <w:lvl w:ilvl="0" w:tplc="A59253F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 w:tentative="1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</w:lvl>
    <w:lvl w:ilvl="6" w:tplc="0419000F" w:tentative="1">
      <w:start w:val="1"/>
      <w:numFmt w:val="decimal"/>
      <w:lvlText w:val="%7."/>
      <w:lvlJc w:val="left"/>
      <w:pPr>
        <w:ind w:left="6773" w:hanging="360"/>
      </w:p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132935EF"/>
    <w:multiLevelType w:val="hybridMultilevel"/>
    <w:tmpl w:val="9102A108"/>
    <w:lvl w:ilvl="0" w:tplc="5744464E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68D5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324D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CF0689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D68681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965EF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302B33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B0286E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BCBE4AC2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nsid w:val="1832681E"/>
    <w:multiLevelType w:val="multilevel"/>
    <w:tmpl w:val="78641C8E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nsid w:val="194B19A8"/>
    <w:multiLevelType w:val="multilevel"/>
    <w:tmpl w:val="A874D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40D73"/>
    <w:multiLevelType w:val="multilevel"/>
    <w:tmpl w:val="88826296"/>
    <w:lvl w:ilvl="0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nsid w:val="1D742F24"/>
    <w:multiLevelType w:val="hybridMultilevel"/>
    <w:tmpl w:val="A8C8B3BA"/>
    <w:lvl w:ilvl="0" w:tplc="E9CE25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6E3CED"/>
    <w:multiLevelType w:val="multilevel"/>
    <w:tmpl w:val="FDD6B26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nsid w:val="38B54150"/>
    <w:multiLevelType w:val="hybridMultilevel"/>
    <w:tmpl w:val="78E442D2"/>
    <w:lvl w:ilvl="0" w:tplc="902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B9"/>
    <w:multiLevelType w:val="multilevel"/>
    <w:tmpl w:val="EA682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83FD6"/>
    <w:multiLevelType w:val="multilevel"/>
    <w:tmpl w:val="035E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31291"/>
    <w:multiLevelType w:val="multilevel"/>
    <w:tmpl w:val="389AB3B8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nsid w:val="46917511"/>
    <w:multiLevelType w:val="hybridMultilevel"/>
    <w:tmpl w:val="61463C58"/>
    <w:lvl w:ilvl="0" w:tplc="4F7CA6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B34A5"/>
    <w:multiLevelType w:val="hybridMultilevel"/>
    <w:tmpl w:val="E00CBCF2"/>
    <w:lvl w:ilvl="0" w:tplc="F59CEE3A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7">
    <w:nsid w:val="621B7FED"/>
    <w:multiLevelType w:val="multilevel"/>
    <w:tmpl w:val="58087D0C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nsid w:val="695079E7"/>
    <w:multiLevelType w:val="multilevel"/>
    <w:tmpl w:val="731447DC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10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6C"/>
    <w:rsid w:val="00030237"/>
    <w:rsid w:val="00044A5E"/>
    <w:rsid w:val="00062658"/>
    <w:rsid w:val="00084A18"/>
    <w:rsid w:val="000A3A5F"/>
    <w:rsid w:val="000C0BE1"/>
    <w:rsid w:val="000E66E1"/>
    <w:rsid w:val="00111444"/>
    <w:rsid w:val="0011574C"/>
    <w:rsid w:val="00174A0C"/>
    <w:rsid w:val="00185798"/>
    <w:rsid w:val="001D43E1"/>
    <w:rsid w:val="001F1D15"/>
    <w:rsid w:val="002140E0"/>
    <w:rsid w:val="002209A0"/>
    <w:rsid w:val="0022521B"/>
    <w:rsid w:val="00237449"/>
    <w:rsid w:val="00271991"/>
    <w:rsid w:val="00281285"/>
    <w:rsid w:val="002837EE"/>
    <w:rsid w:val="002A343A"/>
    <w:rsid w:val="002E0B88"/>
    <w:rsid w:val="003027E6"/>
    <w:rsid w:val="00310261"/>
    <w:rsid w:val="0031067F"/>
    <w:rsid w:val="00390B53"/>
    <w:rsid w:val="003B01FF"/>
    <w:rsid w:val="003B5935"/>
    <w:rsid w:val="003D2D5B"/>
    <w:rsid w:val="003E725E"/>
    <w:rsid w:val="004030AB"/>
    <w:rsid w:val="00407F31"/>
    <w:rsid w:val="004230BB"/>
    <w:rsid w:val="004305C1"/>
    <w:rsid w:val="00443931"/>
    <w:rsid w:val="004476FE"/>
    <w:rsid w:val="0047340D"/>
    <w:rsid w:val="0047700E"/>
    <w:rsid w:val="004A4EF0"/>
    <w:rsid w:val="004C3505"/>
    <w:rsid w:val="005075F1"/>
    <w:rsid w:val="005160CC"/>
    <w:rsid w:val="00531233"/>
    <w:rsid w:val="0056320D"/>
    <w:rsid w:val="00583AAE"/>
    <w:rsid w:val="00585F69"/>
    <w:rsid w:val="005B5FC3"/>
    <w:rsid w:val="005C53E6"/>
    <w:rsid w:val="005C6D03"/>
    <w:rsid w:val="005C7FF5"/>
    <w:rsid w:val="005D0ED2"/>
    <w:rsid w:val="006106D5"/>
    <w:rsid w:val="00626B4C"/>
    <w:rsid w:val="00637548"/>
    <w:rsid w:val="00657DED"/>
    <w:rsid w:val="00665A9F"/>
    <w:rsid w:val="006738F4"/>
    <w:rsid w:val="006B6FFE"/>
    <w:rsid w:val="00700F5E"/>
    <w:rsid w:val="00707CAB"/>
    <w:rsid w:val="0071690E"/>
    <w:rsid w:val="00756A9A"/>
    <w:rsid w:val="00772A41"/>
    <w:rsid w:val="007A7A0E"/>
    <w:rsid w:val="007B1336"/>
    <w:rsid w:val="007D0690"/>
    <w:rsid w:val="007F729D"/>
    <w:rsid w:val="007F7490"/>
    <w:rsid w:val="00801017"/>
    <w:rsid w:val="00831433"/>
    <w:rsid w:val="00833E68"/>
    <w:rsid w:val="008343E9"/>
    <w:rsid w:val="00834FCB"/>
    <w:rsid w:val="008509CA"/>
    <w:rsid w:val="00852429"/>
    <w:rsid w:val="008F5804"/>
    <w:rsid w:val="00903A66"/>
    <w:rsid w:val="00904CD8"/>
    <w:rsid w:val="00933E77"/>
    <w:rsid w:val="00935A15"/>
    <w:rsid w:val="009431D7"/>
    <w:rsid w:val="009649C3"/>
    <w:rsid w:val="009921BE"/>
    <w:rsid w:val="009926B4"/>
    <w:rsid w:val="009979C9"/>
    <w:rsid w:val="009B4B7C"/>
    <w:rsid w:val="009B68D9"/>
    <w:rsid w:val="009D1C44"/>
    <w:rsid w:val="009F4087"/>
    <w:rsid w:val="00A15EC7"/>
    <w:rsid w:val="00A23E7B"/>
    <w:rsid w:val="00A40ABA"/>
    <w:rsid w:val="00A51DA6"/>
    <w:rsid w:val="00A929CF"/>
    <w:rsid w:val="00AA4361"/>
    <w:rsid w:val="00AC1A6C"/>
    <w:rsid w:val="00B05FFA"/>
    <w:rsid w:val="00B070E2"/>
    <w:rsid w:val="00B50203"/>
    <w:rsid w:val="00B55B3B"/>
    <w:rsid w:val="00B952D7"/>
    <w:rsid w:val="00C104AB"/>
    <w:rsid w:val="00C11F59"/>
    <w:rsid w:val="00C33F83"/>
    <w:rsid w:val="00C57D25"/>
    <w:rsid w:val="00C80E3B"/>
    <w:rsid w:val="00C84903"/>
    <w:rsid w:val="00C93FEF"/>
    <w:rsid w:val="00CA0672"/>
    <w:rsid w:val="00CA3643"/>
    <w:rsid w:val="00CA7542"/>
    <w:rsid w:val="00CA7571"/>
    <w:rsid w:val="00CC1C54"/>
    <w:rsid w:val="00CC477F"/>
    <w:rsid w:val="00CD4C86"/>
    <w:rsid w:val="00CE15A5"/>
    <w:rsid w:val="00D066C2"/>
    <w:rsid w:val="00D2503E"/>
    <w:rsid w:val="00D40EF3"/>
    <w:rsid w:val="00D608C7"/>
    <w:rsid w:val="00D64FF9"/>
    <w:rsid w:val="00D82F26"/>
    <w:rsid w:val="00D94EF3"/>
    <w:rsid w:val="00DC2CF5"/>
    <w:rsid w:val="00DC4E03"/>
    <w:rsid w:val="00DE2C51"/>
    <w:rsid w:val="00E01542"/>
    <w:rsid w:val="00E101C4"/>
    <w:rsid w:val="00E41F83"/>
    <w:rsid w:val="00E579F6"/>
    <w:rsid w:val="00E66D2D"/>
    <w:rsid w:val="00EB5AC6"/>
    <w:rsid w:val="00EE1ECC"/>
    <w:rsid w:val="00EE582E"/>
    <w:rsid w:val="00F05382"/>
    <w:rsid w:val="00F25416"/>
    <w:rsid w:val="00F578A4"/>
    <w:rsid w:val="00F62175"/>
    <w:rsid w:val="00F74507"/>
    <w:rsid w:val="00F876A5"/>
    <w:rsid w:val="00FA6F46"/>
    <w:rsid w:val="00FC05A1"/>
    <w:rsid w:val="00FC3D35"/>
    <w:rsid w:val="00FC54F3"/>
    <w:rsid w:val="00FC7F95"/>
    <w:rsid w:val="00FE61C5"/>
    <w:rsid w:val="00FE6B2D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ashasvet@chel.sur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DE141-6011-4281-99B6-D09EE433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Администратор</dc:creator>
  <cp:keywords/>
  <cp:lastModifiedBy>qqq</cp:lastModifiedBy>
  <cp:revision>51</cp:revision>
  <cp:lastPrinted>2018-07-12T09:53:00Z</cp:lastPrinted>
  <dcterms:created xsi:type="dcterms:W3CDTF">2018-07-10T07:25:00Z</dcterms:created>
  <dcterms:modified xsi:type="dcterms:W3CDTF">2019-09-27T02:25:00Z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